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武汉科技大学关于开展2020年度中国冶金教育学会</w:t>
      </w:r>
    </w:p>
    <w:p>
      <w:pPr>
        <w:keepNext w:val="0"/>
        <w:keepLines w:val="0"/>
        <w:widowControl/>
        <w:suppressLineNumbers w:val="0"/>
        <w:jc w:val="center"/>
        <w:rPr>
          <w:rFonts w:hint="eastAsia" w:ascii="仿宋" w:hAnsi="仿宋" w:eastAsia="仿宋" w:cs="仿宋"/>
          <w:b/>
          <w:bCs/>
          <w:sz w:val="28"/>
          <w:szCs w:val="28"/>
        </w:rPr>
      </w:pPr>
      <w:r>
        <w:rPr>
          <w:rFonts w:hint="eastAsia" w:ascii="仿宋" w:hAnsi="仿宋" w:eastAsia="仿宋" w:cs="仿宋"/>
          <w:b/>
          <w:bCs/>
          <w:color w:val="000000"/>
          <w:kern w:val="0"/>
          <w:sz w:val="28"/>
          <w:szCs w:val="28"/>
          <w:lang w:val="en-US" w:eastAsia="zh-CN" w:bidi="ar"/>
        </w:rPr>
        <w:t>优秀博（硕）士学位论文评选工作的通知</w:t>
      </w:r>
    </w:p>
    <w:p>
      <w:pPr>
        <w:keepNext w:val="0"/>
        <w:keepLines w:val="0"/>
        <w:widowControl/>
        <w:suppressLineNumbers w:val="0"/>
        <w:jc w:val="left"/>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各相关学院：</w:t>
      </w:r>
    </w:p>
    <w:p>
      <w:pPr>
        <w:spacing w:line="360" w:lineRule="auto"/>
        <w:ind w:right="160" w:firstLine="641"/>
        <w:jc w:val="both"/>
        <w:rPr>
          <w:rFonts w:hint="eastAsia" w:ascii="仿宋" w:hAnsi="仿宋" w:eastAsia="仿宋" w:cs="仿宋"/>
          <w:b w:val="0"/>
          <w:bCs w:val="0"/>
          <w:sz w:val="28"/>
          <w:szCs w:val="28"/>
        </w:rPr>
      </w:pPr>
      <w:r>
        <w:rPr>
          <w:rFonts w:hint="eastAsia" w:ascii="仿宋" w:hAnsi="仿宋" w:eastAsia="仿宋" w:cs="仿宋"/>
          <w:b w:val="0"/>
          <w:bCs w:val="0"/>
          <w:sz w:val="28"/>
          <w:szCs w:val="28"/>
        </w:rPr>
        <w:t>根据《</w:t>
      </w:r>
      <w:r>
        <w:rPr>
          <w:rFonts w:hint="eastAsia" w:ascii="仿宋" w:hAnsi="仿宋" w:eastAsia="仿宋" w:cs="仿宋"/>
          <w:b w:val="0"/>
          <w:bCs w:val="0"/>
          <w:color w:val="000000"/>
          <w:kern w:val="0"/>
          <w:sz w:val="28"/>
          <w:szCs w:val="28"/>
          <w:lang w:val="en-US" w:eastAsia="zh-CN" w:bidi="ar"/>
        </w:rPr>
        <w:t>关于开展2020年度中国冶金教育学会优秀博（硕）士学位论文评选工作的通知</w:t>
      </w:r>
      <w:r>
        <w:rPr>
          <w:rFonts w:hint="eastAsia" w:ascii="仿宋" w:hAnsi="仿宋" w:eastAsia="仿宋" w:cs="仿宋"/>
          <w:b w:val="0"/>
          <w:bCs w:val="0"/>
          <w:sz w:val="28"/>
          <w:szCs w:val="28"/>
        </w:rPr>
        <w:t>》的要求，研究生院决定开展中国冶金教育学会</w:t>
      </w:r>
      <w:r>
        <w:rPr>
          <w:rFonts w:hint="eastAsia" w:ascii="仿宋" w:hAnsi="仿宋" w:eastAsia="仿宋" w:cs="仿宋"/>
          <w:b w:val="0"/>
          <w:bCs w:val="0"/>
          <w:sz w:val="28"/>
          <w:szCs w:val="28"/>
          <w:lang w:val="en-US" w:eastAsia="zh-CN"/>
        </w:rPr>
        <w:t>2020</w:t>
      </w:r>
      <w:r>
        <w:rPr>
          <w:rFonts w:hint="eastAsia" w:ascii="仿宋" w:hAnsi="仿宋" w:eastAsia="仿宋" w:cs="仿宋"/>
          <w:b w:val="0"/>
          <w:bCs w:val="0"/>
          <w:sz w:val="28"/>
          <w:szCs w:val="28"/>
        </w:rPr>
        <w:t>年优秀</w:t>
      </w:r>
      <w:r>
        <w:rPr>
          <w:rFonts w:hint="eastAsia" w:ascii="仿宋" w:hAnsi="仿宋" w:eastAsia="仿宋" w:cs="仿宋"/>
          <w:b w:val="0"/>
          <w:bCs w:val="0"/>
          <w:sz w:val="28"/>
          <w:szCs w:val="28"/>
          <w:lang w:val="en-US" w:eastAsia="zh-CN"/>
        </w:rPr>
        <w:t>博（</w:t>
      </w:r>
      <w:r>
        <w:rPr>
          <w:rFonts w:hint="eastAsia" w:ascii="仿宋" w:hAnsi="仿宋" w:eastAsia="仿宋" w:cs="仿宋"/>
          <w:b w:val="0"/>
          <w:bCs w:val="0"/>
          <w:sz w:val="28"/>
          <w:szCs w:val="28"/>
        </w:rPr>
        <w:t>硕</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rPr>
        <w:t>士学位论文推选推荐工作，现在将相关事宜通知如下：</w:t>
      </w:r>
    </w:p>
    <w:p>
      <w:pPr>
        <w:keepNext w:val="0"/>
        <w:keepLines w:val="0"/>
        <w:widowControl/>
        <w:suppressLineNumbers w:val="0"/>
        <w:jc w:val="left"/>
        <w:rPr>
          <w:rFonts w:hint="eastAsia" w:ascii="仿宋" w:hAnsi="仿宋" w:eastAsia="仿宋" w:cs="仿宋"/>
          <w:b w:val="0"/>
          <w:bCs w:val="0"/>
          <w:sz w:val="28"/>
          <w:szCs w:val="28"/>
        </w:rPr>
      </w:pPr>
      <w:r>
        <w:rPr>
          <w:rFonts w:hint="eastAsia" w:ascii="仿宋" w:hAnsi="仿宋" w:eastAsia="仿宋" w:cs="仿宋"/>
          <w:b/>
          <w:bCs/>
          <w:color w:val="000000"/>
          <w:kern w:val="0"/>
          <w:sz w:val="28"/>
          <w:szCs w:val="28"/>
          <w:lang w:val="en-US" w:eastAsia="zh-CN" w:bidi="ar"/>
        </w:rPr>
        <w:t>一、推荐要求</w:t>
      </w:r>
      <w:r>
        <w:rPr>
          <w:rFonts w:hint="eastAsia" w:ascii="仿宋" w:hAnsi="仿宋" w:eastAsia="仿宋" w:cs="仿宋"/>
          <w:b w:val="0"/>
          <w:bCs w:val="0"/>
          <w:color w:val="000000"/>
          <w:kern w:val="0"/>
          <w:sz w:val="28"/>
          <w:szCs w:val="28"/>
          <w:lang w:val="en-US" w:eastAsia="zh-CN" w:bidi="ar"/>
        </w:rPr>
        <w:t xml:space="preserve"> </w:t>
      </w:r>
    </w:p>
    <w:p>
      <w:pPr>
        <w:keepNext w:val="0"/>
        <w:keepLines w:val="0"/>
        <w:widowControl/>
        <w:suppressLineNumbers w:val="0"/>
        <w:ind w:firstLine="560" w:firstLineChars="200"/>
        <w:jc w:val="left"/>
        <w:rPr>
          <w:rFonts w:hint="eastAsia" w:ascii="仿宋" w:hAnsi="仿宋" w:eastAsia="仿宋" w:cs="仿宋"/>
          <w:b w:val="0"/>
          <w:bCs w:val="0"/>
          <w:sz w:val="28"/>
          <w:szCs w:val="28"/>
        </w:rPr>
      </w:pPr>
      <w:r>
        <w:rPr>
          <w:rFonts w:hint="eastAsia" w:ascii="仿宋" w:hAnsi="仿宋" w:eastAsia="仿宋" w:cs="仿宋"/>
          <w:b w:val="0"/>
          <w:bCs w:val="0"/>
          <w:color w:val="000000"/>
          <w:kern w:val="0"/>
          <w:sz w:val="28"/>
          <w:szCs w:val="28"/>
          <w:lang w:val="en-US" w:eastAsia="zh-CN" w:bidi="ar"/>
        </w:rPr>
        <w:t>推荐的优秀博士学位论文不超过当年相关学科博士学位授予人数的2%（不足1篇的可按1篇推荐），优秀硕士学位论文不超过当年相关学科硕士学位授予人数的1%。</w:t>
      </w:r>
    </w:p>
    <w:p>
      <w:pPr>
        <w:keepNext w:val="0"/>
        <w:keepLines w:val="0"/>
        <w:widowControl/>
        <w:numPr>
          <w:ilvl w:val="0"/>
          <w:numId w:val="1"/>
        </w:numPr>
        <w:suppressLineNumbers w:val="0"/>
        <w:jc w:val="left"/>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评选学科范围</w:t>
      </w:r>
    </w:p>
    <w:p>
      <w:pPr>
        <w:keepNext w:val="0"/>
        <w:keepLines w:val="0"/>
        <w:widowControl/>
        <w:numPr>
          <w:ilvl w:val="0"/>
          <w:numId w:val="0"/>
        </w:numPr>
        <w:suppressLineNumbers w:val="0"/>
        <w:ind w:firstLine="560" w:firstLineChars="200"/>
        <w:jc w:val="left"/>
        <w:rPr>
          <w:rFonts w:hint="eastAsia" w:ascii="仿宋" w:hAnsi="仿宋" w:eastAsia="仿宋" w:cs="仿宋"/>
          <w:b w:val="0"/>
          <w:bCs w:val="0"/>
          <w:sz w:val="28"/>
          <w:szCs w:val="28"/>
        </w:rPr>
      </w:pPr>
      <w:r>
        <w:rPr>
          <w:rFonts w:hint="eastAsia" w:ascii="仿宋" w:hAnsi="仿宋" w:eastAsia="仿宋" w:cs="仿宋"/>
          <w:b w:val="0"/>
          <w:bCs w:val="0"/>
          <w:color w:val="000000"/>
          <w:kern w:val="0"/>
          <w:sz w:val="28"/>
          <w:szCs w:val="28"/>
          <w:lang w:val="en-US" w:eastAsia="zh-CN" w:bidi="ar"/>
        </w:rPr>
        <w:t>主要面向科技发展前沿和经济社会发展主战场，以服务国家重大战略需求和区域地方经济社会发展等工程类学科为主。主要包括：冶金工程、材料科学与工程、机械工程、矿业工程、环境科学与工程、土木工程、建筑学（城乡规划学、风景园林学）、安全科学与工程、管理科学与工程等。</w:t>
      </w:r>
    </w:p>
    <w:p>
      <w:pPr>
        <w:keepNext w:val="0"/>
        <w:keepLines w:val="0"/>
        <w:widowControl/>
        <w:suppressLineNumbers w:val="0"/>
        <w:jc w:val="left"/>
        <w:rPr>
          <w:rFonts w:hint="eastAsia" w:ascii="仿宋" w:hAnsi="仿宋" w:eastAsia="仿宋" w:cs="仿宋"/>
          <w:b w:val="0"/>
          <w:bCs w:val="0"/>
          <w:sz w:val="28"/>
          <w:szCs w:val="28"/>
        </w:rPr>
      </w:pPr>
      <w:r>
        <w:rPr>
          <w:rFonts w:hint="eastAsia" w:ascii="仿宋" w:hAnsi="仿宋" w:eastAsia="仿宋" w:cs="仿宋"/>
          <w:b/>
          <w:bCs/>
          <w:color w:val="000000"/>
          <w:kern w:val="0"/>
          <w:sz w:val="28"/>
          <w:szCs w:val="28"/>
          <w:lang w:val="en-US" w:eastAsia="zh-CN" w:bidi="ar"/>
        </w:rPr>
        <w:t>三、参评条件</w:t>
      </w:r>
    </w:p>
    <w:p>
      <w:pPr>
        <w:keepNext w:val="0"/>
        <w:keepLines w:val="0"/>
        <w:widowControl/>
        <w:suppressLineNumbers w:val="0"/>
        <w:ind w:firstLine="560" w:firstLineChars="200"/>
        <w:jc w:val="left"/>
        <w:rPr>
          <w:rFonts w:hint="eastAsia" w:ascii="仿宋" w:hAnsi="仿宋" w:eastAsia="仿宋" w:cs="仿宋"/>
          <w:b w:val="0"/>
          <w:bCs w:val="0"/>
          <w:sz w:val="28"/>
          <w:szCs w:val="28"/>
        </w:rPr>
      </w:pPr>
      <w:r>
        <w:rPr>
          <w:rFonts w:hint="eastAsia" w:ascii="仿宋" w:hAnsi="仿宋" w:eastAsia="仿宋" w:cs="仿宋"/>
          <w:b w:val="0"/>
          <w:bCs w:val="0"/>
          <w:color w:val="000000"/>
          <w:kern w:val="0"/>
          <w:sz w:val="28"/>
          <w:szCs w:val="28"/>
          <w:lang w:val="en-US" w:eastAsia="zh-CN" w:bidi="ar"/>
        </w:rPr>
        <w:t>1．参加本次评选的博（硕）士学位论文，一般应为在2019年度参加答辩的博（硕）士研究生学位论文。在2017、2018年度获得博（硕）士学位者的学位论文，如果特别优秀，可推荐参评。</w:t>
      </w:r>
    </w:p>
    <w:p>
      <w:pPr>
        <w:keepNext w:val="0"/>
        <w:keepLines w:val="0"/>
        <w:widowControl/>
        <w:suppressLineNumbers w:val="0"/>
        <w:ind w:firstLine="560" w:firstLineChars="200"/>
        <w:jc w:val="left"/>
        <w:rPr>
          <w:rFonts w:hint="eastAsia" w:ascii="仿宋" w:hAnsi="仿宋" w:eastAsia="仿宋" w:cs="仿宋"/>
          <w:b w:val="0"/>
          <w:bCs w:val="0"/>
          <w:sz w:val="28"/>
          <w:szCs w:val="28"/>
        </w:rPr>
      </w:pPr>
      <w:r>
        <w:rPr>
          <w:rFonts w:hint="eastAsia" w:ascii="仿宋" w:hAnsi="仿宋" w:eastAsia="仿宋" w:cs="仿宋"/>
          <w:b w:val="0"/>
          <w:bCs w:val="0"/>
          <w:color w:val="000000"/>
          <w:kern w:val="0"/>
          <w:sz w:val="28"/>
          <w:szCs w:val="28"/>
          <w:lang w:val="en-US" w:eastAsia="zh-CN" w:bidi="ar"/>
        </w:rPr>
        <w:t xml:space="preserve">2．参评者需对与存档原文一致的博（硕）士学位论文进行匿名处理，如匿名处理不合格，学会将不予受理。 </w:t>
      </w:r>
    </w:p>
    <w:p>
      <w:pPr>
        <w:keepNext w:val="0"/>
        <w:keepLines w:val="0"/>
        <w:widowControl/>
        <w:suppressLineNumbers w:val="0"/>
        <w:jc w:val="left"/>
        <w:rPr>
          <w:rFonts w:hint="eastAsia" w:ascii="仿宋" w:hAnsi="仿宋" w:eastAsia="仿宋" w:cs="仿宋"/>
          <w:b w:val="0"/>
          <w:bCs w:val="0"/>
          <w:sz w:val="28"/>
          <w:szCs w:val="28"/>
        </w:rPr>
      </w:pPr>
      <w:r>
        <w:rPr>
          <w:rFonts w:hint="eastAsia" w:ascii="仿宋" w:hAnsi="仿宋" w:eastAsia="仿宋" w:cs="仿宋"/>
          <w:b/>
          <w:bCs/>
          <w:color w:val="000000"/>
          <w:kern w:val="0"/>
          <w:sz w:val="28"/>
          <w:szCs w:val="28"/>
          <w:lang w:val="en-US" w:eastAsia="zh-CN" w:bidi="ar"/>
        </w:rPr>
        <w:t>四、报送材料</w:t>
      </w:r>
      <w:r>
        <w:rPr>
          <w:rFonts w:hint="eastAsia" w:ascii="仿宋" w:hAnsi="仿宋" w:eastAsia="仿宋" w:cs="仿宋"/>
          <w:b w:val="0"/>
          <w:bCs w:val="0"/>
          <w:color w:val="000000"/>
          <w:kern w:val="0"/>
          <w:sz w:val="28"/>
          <w:szCs w:val="28"/>
          <w:lang w:val="en-US" w:eastAsia="zh-CN" w:bidi="ar"/>
        </w:rPr>
        <w:t xml:space="preserve"> </w:t>
      </w:r>
    </w:p>
    <w:p>
      <w:pPr>
        <w:keepNext w:val="0"/>
        <w:keepLines w:val="0"/>
        <w:widowControl/>
        <w:suppressLineNumbers w:val="0"/>
        <w:jc w:val="left"/>
        <w:rPr>
          <w:rFonts w:hint="eastAsia" w:ascii="仿宋" w:hAnsi="仿宋" w:eastAsia="仿宋" w:cs="仿宋"/>
          <w:b w:val="0"/>
          <w:bCs w:val="0"/>
          <w:sz w:val="28"/>
          <w:szCs w:val="28"/>
        </w:rPr>
      </w:pPr>
      <w:r>
        <w:rPr>
          <w:rFonts w:hint="eastAsia" w:ascii="仿宋" w:hAnsi="仿宋" w:eastAsia="仿宋" w:cs="仿宋"/>
          <w:b w:val="0"/>
          <w:bCs w:val="0"/>
          <w:color w:val="000000"/>
          <w:kern w:val="0"/>
          <w:sz w:val="28"/>
          <w:szCs w:val="28"/>
          <w:lang w:val="en-US" w:eastAsia="zh-CN" w:bidi="ar"/>
        </w:rPr>
        <w:t>（一）送审论文匿名处理要求</w:t>
      </w:r>
    </w:p>
    <w:p>
      <w:pPr>
        <w:keepNext w:val="0"/>
        <w:keepLines w:val="0"/>
        <w:widowControl/>
        <w:suppressLineNumbers w:val="0"/>
        <w:ind w:firstLine="560" w:firstLineChars="200"/>
        <w:jc w:val="left"/>
        <w:rPr>
          <w:rFonts w:hint="eastAsia" w:ascii="仿宋" w:hAnsi="仿宋" w:eastAsia="仿宋" w:cs="仿宋"/>
          <w:b w:val="0"/>
          <w:bCs w:val="0"/>
          <w:sz w:val="28"/>
          <w:szCs w:val="28"/>
        </w:rPr>
      </w:pPr>
      <w:r>
        <w:rPr>
          <w:rFonts w:hint="eastAsia" w:ascii="仿宋" w:hAnsi="仿宋" w:eastAsia="仿宋" w:cs="仿宋"/>
          <w:b w:val="0"/>
          <w:bCs w:val="0"/>
          <w:color w:val="000000"/>
          <w:kern w:val="0"/>
          <w:sz w:val="28"/>
          <w:szCs w:val="28"/>
          <w:lang w:val="en-US" w:eastAsia="zh-CN" w:bidi="ar"/>
        </w:rPr>
        <w:t>1．论文封面隐去作者姓名、导师姓名、单位名称、图标等信息，保留学科专业名称及论文题目。</w:t>
      </w:r>
    </w:p>
    <w:p>
      <w:pPr>
        <w:keepNext w:val="0"/>
        <w:keepLines w:val="0"/>
        <w:widowControl/>
        <w:suppressLineNumbers w:val="0"/>
        <w:ind w:firstLine="560" w:firstLineChars="200"/>
        <w:jc w:val="left"/>
        <w:rPr>
          <w:rFonts w:hint="eastAsia" w:ascii="仿宋" w:hAnsi="仿宋" w:eastAsia="仿宋" w:cs="仿宋"/>
          <w:b w:val="0"/>
          <w:bCs w:val="0"/>
          <w:sz w:val="28"/>
          <w:szCs w:val="28"/>
        </w:rPr>
      </w:pPr>
      <w:r>
        <w:rPr>
          <w:rFonts w:hint="eastAsia" w:ascii="仿宋" w:hAnsi="仿宋" w:eastAsia="仿宋" w:cs="仿宋"/>
          <w:b w:val="0"/>
          <w:bCs w:val="0"/>
          <w:color w:val="000000"/>
          <w:kern w:val="0"/>
          <w:sz w:val="28"/>
          <w:szCs w:val="28"/>
          <w:lang w:val="en-US" w:eastAsia="zh-CN" w:bidi="ar"/>
        </w:rPr>
        <w:t xml:space="preserve">2．删除论文原创性声明和使用授权声明页。 </w:t>
      </w:r>
    </w:p>
    <w:p>
      <w:pPr>
        <w:keepNext w:val="0"/>
        <w:keepLines w:val="0"/>
        <w:widowControl/>
        <w:suppressLineNumbers w:val="0"/>
        <w:ind w:firstLine="560" w:firstLineChars="200"/>
        <w:jc w:val="left"/>
        <w:rPr>
          <w:rFonts w:hint="eastAsia" w:ascii="仿宋" w:hAnsi="仿宋" w:eastAsia="仿宋" w:cs="仿宋"/>
          <w:b w:val="0"/>
          <w:bCs w:val="0"/>
          <w:sz w:val="28"/>
          <w:szCs w:val="28"/>
        </w:rPr>
      </w:pPr>
      <w:r>
        <w:rPr>
          <w:rFonts w:hint="eastAsia" w:ascii="仿宋" w:hAnsi="仿宋" w:eastAsia="仿宋" w:cs="仿宋"/>
          <w:b w:val="0"/>
          <w:bCs w:val="0"/>
          <w:color w:val="000000"/>
          <w:kern w:val="0"/>
          <w:sz w:val="28"/>
          <w:szCs w:val="28"/>
          <w:lang w:val="en-US" w:eastAsia="zh-CN" w:bidi="ar"/>
        </w:rPr>
        <w:t xml:space="preserve">3．页眉不得出现作者姓名、所在高校等信息。 </w:t>
      </w:r>
    </w:p>
    <w:p>
      <w:pPr>
        <w:keepNext w:val="0"/>
        <w:keepLines w:val="0"/>
        <w:widowControl/>
        <w:suppressLineNumbers w:val="0"/>
        <w:ind w:firstLine="560" w:firstLineChars="200"/>
        <w:jc w:val="left"/>
        <w:rPr>
          <w:rFonts w:hint="eastAsia" w:ascii="仿宋" w:hAnsi="仿宋" w:eastAsia="仿宋" w:cs="仿宋"/>
          <w:b w:val="0"/>
          <w:bCs w:val="0"/>
          <w:sz w:val="28"/>
          <w:szCs w:val="28"/>
        </w:rPr>
      </w:pPr>
      <w:r>
        <w:rPr>
          <w:rFonts w:hint="eastAsia" w:ascii="仿宋" w:hAnsi="仿宋" w:eastAsia="仿宋" w:cs="仿宋"/>
          <w:b w:val="0"/>
          <w:bCs w:val="0"/>
          <w:color w:val="000000"/>
          <w:kern w:val="0"/>
          <w:sz w:val="28"/>
          <w:szCs w:val="28"/>
          <w:lang w:val="en-US" w:eastAsia="zh-CN" w:bidi="ar"/>
        </w:rPr>
        <w:t xml:space="preserve">4．论文中不得出现作者和导师姓名等反映其身份的信息。 </w:t>
      </w:r>
    </w:p>
    <w:p>
      <w:pPr>
        <w:keepNext w:val="0"/>
        <w:keepLines w:val="0"/>
        <w:widowControl/>
        <w:suppressLineNumbers w:val="0"/>
        <w:ind w:firstLine="560" w:firstLineChars="200"/>
        <w:jc w:val="left"/>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5．发表学术论文不得出现具体的论文名或项目名称，仅注明第几作者即可，其中论文还需注明期刊名称和性质（SCI、EI、中文核心等）。</w:t>
      </w:r>
    </w:p>
    <w:p>
      <w:pPr>
        <w:keepNext w:val="0"/>
        <w:keepLines w:val="0"/>
        <w:widowControl/>
        <w:suppressLineNumbers w:val="0"/>
        <w:ind w:firstLine="560" w:firstLineChars="200"/>
        <w:jc w:val="left"/>
        <w:rPr>
          <w:rFonts w:hint="eastAsia" w:ascii="仿宋" w:hAnsi="仿宋" w:eastAsia="仿宋" w:cs="仿宋"/>
          <w:b w:val="0"/>
          <w:bCs w:val="0"/>
          <w:sz w:val="28"/>
          <w:szCs w:val="28"/>
        </w:rPr>
      </w:pPr>
      <w:r>
        <w:rPr>
          <w:rFonts w:hint="eastAsia" w:ascii="仿宋" w:hAnsi="仿宋" w:eastAsia="仿宋" w:cs="仿宋"/>
          <w:b w:val="0"/>
          <w:bCs w:val="0"/>
          <w:color w:val="000000"/>
          <w:kern w:val="0"/>
          <w:sz w:val="28"/>
          <w:szCs w:val="28"/>
          <w:lang w:val="en-US" w:eastAsia="zh-CN" w:bidi="ar"/>
        </w:rPr>
        <w:t xml:space="preserve">6．删除致谢页。 </w:t>
      </w:r>
    </w:p>
    <w:p>
      <w:pPr>
        <w:keepNext w:val="0"/>
        <w:keepLines w:val="0"/>
        <w:widowControl/>
        <w:suppressLineNumbers w:val="0"/>
        <w:jc w:val="left"/>
        <w:rPr>
          <w:rFonts w:hint="eastAsia" w:ascii="仿宋" w:hAnsi="仿宋" w:eastAsia="仿宋" w:cs="仿宋"/>
          <w:b w:val="0"/>
          <w:bCs w:val="0"/>
          <w:sz w:val="28"/>
          <w:szCs w:val="28"/>
        </w:rPr>
      </w:pPr>
      <w:r>
        <w:rPr>
          <w:rFonts w:hint="eastAsia" w:ascii="仿宋" w:hAnsi="仿宋" w:eastAsia="仿宋" w:cs="仿宋"/>
          <w:b w:val="0"/>
          <w:bCs w:val="0"/>
          <w:color w:val="000000"/>
          <w:kern w:val="0"/>
          <w:sz w:val="28"/>
          <w:szCs w:val="28"/>
          <w:lang w:val="en-US" w:eastAsia="zh-CN" w:bidi="ar"/>
        </w:rPr>
        <w:t xml:space="preserve">（二）电子版材料 </w:t>
      </w:r>
    </w:p>
    <w:p>
      <w:pPr>
        <w:keepNext w:val="0"/>
        <w:keepLines w:val="0"/>
        <w:widowControl/>
        <w:suppressLineNumbers w:val="0"/>
        <w:ind w:firstLine="560" w:firstLineChars="200"/>
        <w:jc w:val="left"/>
        <w:rPr>
          <w:rFonts w:hint="eastAsia" w:ascii="仿宋" w:hAnsi="仿宋" w:eastAsia="仿宋" w:cs="仿宋"/>
          <w:b w:val="0"/>
          <w:bCs w:val="0"/>
          <w:sz w:val="28"/>
          <w:szCs w:val="28"/>
        </w:rPr>
      </w:pPr>
      <w:r>
        <w:rPr>
          <w:rFonts w:hint="eastAsia" w:ascii="仿宋" w:hAnsi="仿宋" w:eastAsia="仿宋" w:cs="仿宋"/>
          <w:b w:val="0"/>
          <w:bCs w:val="0"/>
          <w:color w:val="000000"/>
          <w:kern w:val="0"/>
          <w:sz w:val="28"/>
          <w:szCs w:val="28"/>
          <w:lang w:val="en-US" w:eastAsia="zh-CN" w:bidi="ar"/>
        </w:rPr>
        <w:t xml:space="preserve">1．匿名处理的与存档原文内容一致的学位论文（PDF格式）：文件命名格式“博士（硕士）+学科专业+作者姓名+武汉科技大学”。 </w:t>
      </w:r>
    </w:p>
    <w:p>
      <w:pPr>
        <w:keepNext w:val="0"/>
        <w:keepLines w:val="0"/>
        <w:widowControl/>
        <w:suppressLineNumbers w:val="0"/>
        <w:ind w:firstLine="560" w:firstLineChars="200"/>
        <w:jc w:val="left"/>
        <w:rPr>
          <w:rFonts w:hint="eastAsia" w:ascii="仿宋" w:hAnsi="仿宋" w:eastAsia="仿宋" w:cs="仿宋"/>
          <w:b w:val="0"/>
          <w:bCs w:val="0"/>
          <w:sz w:val="28"/>
          <w:szCs w:val="28"/>
        </w:rPr>
      </w:pPr>
      <w:r>
        <w:rPr>
          <w:rFonts w:hint="eastAsia" w:ascii="仿宋" w:hAnsi="仿宋" w:eastAsia="仿宋" w:cs="仿宋"/>
          <w:b w:val="0"/>
          <w:bCs w:val="0"/>
          <w:color w:val="000000"/>
          <w:kern w:val="0"/>
          <w:sz w:val="28"/>
          <w:szCs w:val="28"/>
          <w:lang w:val="en-US" w:eastAsia="zh-CN" w:bidi="ar"/>
        </w:rPr>
        <w:t>2．优秀博（硕）士学位论文推荐表1、2：文件命名格式“推荐表1+博士（硕士）+学科专业+作者姓名+武汉科技大学”（doc格式）和“推荐表2+博士（硕士）+学科专业+作者姓名+武汉科技大学”（盖章后的扫描件PDF格式）。</w:t>
      </w:r>
    </w:p>
    <w:p>
      <w:pPr>
        <w:keepNext w:val="0"/>
        <w:keepLines w:val="0"/>
        <w:widowControl/>
        <w:suppressLineNumbers w:val="0"/>
        <w:ind w:firstLine="560" w:firstLineChars="200"/>
        <w:jc w:val="left"/>
        <w:rPr>
          <w:rFonts w:hint="eastAsia" w:ascii="仿宋" w:hAnsi="仿宋" w:eastAsia="仿宋" w:cs="仿宋"/>
          <w:b w:val="0"/>
          <w:bCs w:val="0"/>
          <w:sz w:val="28"/>
          <w:szCs w:val="28"/>
        </w:rPr>
      </w:pPr>
      <w:r>
        <w:rPr>
          <w:rFonts w:hint="eastAsia" w:ascii="仿宋" w:hAnsi="仿宋" w:eastAsia="仿宋" w:cs="仿宋"/>
          <w:b w:val="0"/>
          <w:bCs w:val="0"/>
          <w:color w:val="000000"/>
          <w:kern w:val="0"/>
          <w:sz w:val="28"/>
          <w:szCs w:val="28"/>
          <w:lang w:val="en-US" w:eastAsia="zh-CN" w:bidi="ar"/>
        </w:rPr>
        <w:t>3．相关证明材料：文件夹命名为“证明材料+作者姓名+武汉科技大学”。该文件夹中应包括代表性成果栏中的学术论文的刊物封面、目录及正文；专著封面和版权页；专利证书及获奖证书等材料。</w:t>
      </w:r>
    </w:p>
    <w:p>
      <w:pPr>
        <w:keepNext w:val="0"/>
        <w:keepLines w:val="0"/>
        <w:widowControl/>
        <w:suppressLineNumbers w:val="0"/>
        <w:ind w:firstLine="560" w:firstLineChars="200"/>
        <w:jc w:val="left"/>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4．论文信息汇总表：文件命名格式“汇总表+博士（硕士）+作者姓名+武汉科技大学”。</w:t>
      </w:r>
    </w:p>
    <w:p>
      <w:pPr>
        <w:keepNext w:val="0"/>
        <w:keepLines w:val="0"/>
        <w:widowControl/>
        <w:suppressLineNumbers w:val="0"/>
        <w:ind w:firstLine="560" w:firstLineChars="200"/>
        <w:jc w:val="left"/>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fldChar w:fldCharType="begin"/>
      </w:r>
      <w:r>
        <w:rPr>
          <w:rFonts w:hint="eastAsia" w:ascii="仿宋" w:hAnsi="仿宋" w:eastAsia="仿宋" w:cs="仿宋"/>
          <w:b w:val="0"/>
          <w:bCs w:val="0"/>
          <w:color w:val="000000"/>
          <w:kern w:val="0"/>
          <w:sz w:val="28"/>
          <w:szCs w:val="28"/>
          <w:lang w:val="en-US" w:eastAsia="zh-CN" w:bidi="ar"/>
        </w:rPr>
        <w:instrText xml:space="preserve"> HYPERLINK "mailto:5．请将同一作者的材料1-3归入一个子文件夹中，命名为\“学院名称+作者姓名\”。另将各子文件夹及材料4放入总文件夹中，压缩后命名为\“学院名称+推荐篇数\”。推荐学院要认真核查各项材料，确保材料真实、准确，于2020年12月8日前将申请材料的电子版发送到邮箱yjsc@wust.edu,cn" </w:instrText>
      </w:r>
      <w:r>
        <w:rPr>
          <w:rFonts w:hint="eastAsia" w:ascii="仿宋" w:hAnsi="仿宋" w:eastAsia="仿宋" w:cs="仿宋"/>
          <w:b w:val="0"/>
          <w:bCs w:val="0"/>
          <w:color w:val="000000"/>
          <w:kern w:val="0"/>
          <w:sz w:val="28"/>
          <w:szCs w:val="28"/>
          <w:lang w:val="en-US" w:eastAsia="zh-CN" w:bidi="ar"/>
        </w:rPr>
        <w:fldChar w:fldCharType="separate"/>
      </w:r>
      <w:r>
        <w:rPr>
          <w:rFonts w:hint="eastAsia" w:ascii="仿宋" w:hAnsi="仿宋" w:eastAsia="仿宋" w:cs="仿宋"/>
          <w:b w:val="0"/>
          <w:bCs w:val="0"/>
          <w:color w:val="000000"/>
          <w:kern w:val="0"/>
          <w:sz w:val="28"/>
          <w:szCs w:val="28"/>
          <w:lang w:val="en-US" w:eastAsia="zh-CN" w:bidi="ar"/>
        </w:rPr>
        <w:t>5．请将同一作者的材料1-3归入一个子文件夹中，命名为“学院名称+作者姓名”。另将各子文件夹及材料4放入总文件夹中，压缩后命名为“学院名称+推荐篇数”。推荐学院要认真核查各项材料，确保材料真实、准确，于2020年12月8日前将申请材料的电子版发送到研究生院邮箱</w:t>
      </w:r>
      <w:r>
        <w:rPr>
          <w:rFonts w:hint="eastAsia" w:ascii="仿宋" w:hAnsi="仿宋" w:eastAsia="仿宋" w:cs="仿宋"/>
          <w:b w:val="0"/>
          <w:bCs w:val="0"/>
          <w:color w:val="000000"/>
          <w:kern w:val="0"/>
          <w:sz w:val="28"/>
          <w:szCs w:val="28"/>
          <w:lang w:val="en-US" w:eastAsia="zh-CN" w:bidi="ar"/>
        </w:rPr>
        <w:fldChar w:fldCharType="begin"/>
      </w:r>
      <w:r>
        <w:rPr>
          <w:rFonts w:hint="eastAsia" w:ascii="仿宋" w:hAnsi="仿宋" w:eastAsia="仿宋" w:cs="仿宋"/>
          <w:b w:val="0"/>
          <w:bCs w:val="0"/>
          <w:color w:val="000000"/>
          <w:kern w:val="0"/>
          <w:sz w:val="28"/>
          <w:szCs w:val="28"/>
          <w:lang w:val="en-US" w:eastAsia="zh-CN" w:bidi="ar"/>
        </w:rPr>
        <w:instrText xml:space="preserve"> HYPERLINK "mailto:yjsc@wust.edu.cn" </w:instrText>
      </w:r>
      <w:r>
        <w:rPr>
          <w:rFonts w:hint="eastAsia" w:ascii="仿宋" w:hAnsi="仿宋" w:eastAsia="仿宋" w:cs="仿宋"/>
          <w:b w:val="0"/>
          <w:bCs w:val="0"/>
          <w:color w:val="000000"/>
          <w:kern w:val="0"/>
          <w:sz w:val="28"/>
          <w:szCs w:val="28"/>
          <w:lang w:val="en-US" w:eastAsia="zh-CN" w:bidi="ar"/>
        </w:rPr>
        <w:fldChar w:fldCharType="separate"/>
      </w:r>
      <w:r>
        <w:rPr>
          <w:rFonts w:hint="eastAsia" w:ascii="仿宋" w:hAnsi="仿宋" w:eastAsia="仿宋" w:cs="仿宋"/>
          <w:b w:val="0"/>
          <w:bCs w:val="0"/>
          <w:color w:val="000000"/>
          <w:kern w:val="0"/>
          <w:sz w:val="28"/>
          <w:szCs w:val="28"/>
          <w:lang w:val="en-US" w:eastAsia="zh-CN" w:bidi="ar"/>
        </w:rPr>
        <w:t>yjsc@wust.edu.cn</w:t>
      </w:r>
      <w:r>
        <w:rPr>
          <w:rFonts w:hint="eastAsia" w:ascii="仿宋" w:hAnsi="仿宋" w:eastAsia="仿宋" w:cs="仿宋"/>
          <w:b w:val="0"/>
          <w:bCs w:val="0"/>
          <w:color w:val="000000"/>
          <w:kern w:val="0"/>
          <w:sz w:val="28"/>
          <w:szCs w:val="28"/>
          <w:lang w:val="en-US" w:eastAsia="zh-CN" w:bidi="ar"/>
        </w:rPr>
        <w:fldChar w:fldCharType="end"/>
      </w:r>
      <w:r>
        <w:rPr>
          <w:rFonts w:hint="eastAsia" w:ascii="仿宋" w:hAnsi="仿宋" w:eastAsia="仿宋" w:cs="仿宋"/>
          <w:b w:val="0"/>
          <w:bCs w:val="0"/>
          <w:color w:val="000000"/>
          <w:kern w:val="0"/>
          <w:sz w:val="28"/>
          <w:szCs w:val="28"/>
          <w:lang w:val="en-US" w:eastAsia="zh-CN" w:bidi="ar"/>
        </w:rPr>
        <w:fldChar w:fldCharType="end"/>
      </w:r>
      <w:r>
        <w:rPr>
          <w:rFonts w:hint="eastAsia" w:ascii="仿宋" w:hAnsi="仿宋" w:eastAsia="仿宋" w:cs="仿宋"/>
          <w:b w:val="0"/>
          <w:bCs w:val="0"/>
          <w:color w:val="000000"/>
          <w:kern w:val="0"/>
          <w:sz w:val="28"/>
          <w:szCs w:val="28"/>
          <w:lang w:val="en-US" w:eastAsia="zh-CN" w:bidi="ar"/>
        </w:rPr>
        <w:t>。</w:t>
      </w:r>
    </w:p>
    <w:p>
      <w:pPr>
        <w:keepNext w:val="0"/>
        <w:keepLines w:val="0"/>
        <w:widowControl/>
        <w:suppressLineNumbers w:val="0"/>
        <w:jc w:val="left"/>
        <w:rPr>
          <w:rFonts w:hint="eastAsia" w:ascii="仿宋" w:hAnsi="仿宋" w:eastAsia="仿宋" w:cs="仿宋"/>
          <w:b w:val="0"/>
          <w:bCs w:val="0"/>
          <w:sz w:val="28"/>
          <w:szCs w:val="28"/>
        </w:rPr>
      </w:pPr>
      <w:r>
        <w:rPr>
          <w:rFonts w:hint="eastAsia" w:ascii="仿宋" w:hAnsi="仿宋" w:eastAsia="仿宋" w:cs="仿宋"/>
          <w:b/>
          <w:bCs/>
          <w:color w:val="000000"/>
          <w:kern w:val="0"/>
          <w:sz w:val="28"/>
          <w:szCs w:val="28"/>
          <w:lang w:val="en-US" w:eastAsia="zh-CN" w:bidi="ar"/>
        </w:rPr>
        <w:t>五、参评论文评审费</w:t>
      </w:r>
      <w:r>
        <w:rPr>
          <w:rFonts w:hint="eastAsia" w:ascii="仿宋" w:hAnsi="仿宋" w:eastAsia="仿宋" w:cs="仿宋"/>
          <w:b w:val="0"/>
          <w:bCs w:val="0"/>
          <w:color w:val="000000"/>
          <w:kern w:val="0"/>
          <w:sz w:val="28"/>
          <w:szCs w:val="28"/>
          <w:lang w:val="en-US" w:eastAsia="zh-CN" w:bidi="ar"/>
        </w:rPr>
        <w:t xml:space="preserve"> </w:t>
      </w:r>
    </w:p>
    <w:p>
      <w:pPr>
        <w:keepNext w:val="0"/>
        <w:keepLines w:val="0"/>
        <w:widowControl/>
        <w:suppressLineNumbers w:val="0"/>
        <w:ind w:firstLine="560" w:firstLineChars="200"/>
        <w:jc w:val="left"/>
        <w:rPr>
          <w:rFonts w:hint="eastAsia" w:ascii="仿宋" w:hAnsi="仿宋" w:eastAsia="仿宋" w:cs="仿宋"/>
          <w:b w:val="0"/>
          <w:bCs w:val="0"/>
          <w:sz w:val="28"/>
          <w:szCs w:val="28"/>
        </w:rPr>
      </w:pPr>
      <w:r>
        <w:rPr>
          <w:rFonts w:hint="eastAsia" w:ascii="仿宋" w:hAnsi="仿宋" w:eastAsia="仿宋" w:cs="仿宋"/>
          <w:b w:val="0"/>
          <w:bCs w:val="0"/>
          <w:color w:val="000000"/>
          <w:kern w:val="0"/>
          <w:sz w:val="28"/>
          <w:szCs w:val="28"/>
          <w:lang w:val="en-US" w:eastAsia="zh-CN" w:bidi="ar"/>
        </w:rPr>
        <w:t>1．论文评审费用：优博1000元/篇，优硕600元/篇。</w:t>
      </w:r>
    </w:p>
    <w:p>
      <w:pPr>
        <w:keepNext w:val="0"/>
        <w:keepLines w:val="0"/>
        <w:widowControl/>
        <w:suppressLineNumbers w:val="0"/>
        <w:ind w:firstLine="560" w:firstLineChars="200"/>
        <w:jc w:val="left"/>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2．论文评审费用缴纳和付款方式另行通知。</w:t>
      </w:r>
    </w:p>
    <w:p>
      <w:pPr>
        <w:keepNext w:val="0"/>
        <w:keepLines w:val="0"/>
        <w:widowControl/>
        <w:suppressLineNumbers w:val="0"/>
        <w:ind w:firstLine="560" w:firstLineChars="200"/>
        <w:jc w:val="left"/>
        <w:rPr>
          <w:rFonts w:hint="eastAsia" w:ascii="仿宋" w:hAnsi="仿宋" w:eastAsia="仿宋" w:cs="仿宋"/>
          <w:b w:val="0"/>
          <w:bCs w:val="0"/>
          <w:color w:val="000000"/>
          <w:kern w:val="0"/>
          <w:sz w:val="28"/>
          <w:szCs w:val="28"/>
          <w:lang w:val="en-US" w:eastAsia="zh-CN" w:bidi="ar"/>
        </w:rPr>
      </w:pPr>
    </w:p>
    <w:p>
      <w:pPr>
        <w:spacing w:line="360" w:lineRule="auto"/>
        <w:rPr>
          <w:rFonts w:ascii="仿宋" w:hAnsi="仿宋" w:eastAsia="仿宋" w:cs="仿宋"/>
          <w:sz w:val="28"/>
          <w:szCs w:val="28"/>
        </w:rPr>
      </w:pPr>
      <w:r>
        <w:rPr>
          <w:rFonts w:hint="eastAsia" w:ascii="仿宋" w:hAnsi="仿宋" w:eastAsia="仿宋" w:cs="仿宋"/>
          <w:sz w:val="28"/>
          <w:szCs w:val="28"/>
        </w:rPr>
        <w:t>附件：</w:t>
      </w:r>
    </w:p>
    <w:p>
      <w:pPr>
        <w:numPr>
          <w:ilvl w:val="0"/>
          <w:numId w:val="2"/>
        </w:numPr>
        <w:spacing w:line="360" w:lineRule="auto"/>
        <w:rPr>
          <w:rFonts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rPr>
        <w:t>关于开展2020年度中国冶金教育学会优秀博（硕）士学位论文评选工作的通知</w:t>
      </w:r>
      <w:r>
        <w:rPr>
          <w:rFonts w:hint="eastAsia" w:ascii="仿宋" w:hAnsi="仿宋" w:eastAsia="仿宋" w:cs="仿宋"/>
          <w:sz w:val="28"/>
          <w:szCs w:val="28"/>
          <w:lang w:eastAsia="zh-CN"/>
        </w:rPr>
        <w:t>》</w:t>
      </w:r>
    </w:p>
    <w:p>
      <w:pPr>
        <w:numPr>
          <w:ilvl w:val="0"/>
          <w:numId w:val="2"/>
        </w:numPr>
        <w:spacing w:line="360" w:lineRule="auto"/>
        <w:rPr>
          <w:rFonts w:ascii="仿宋" w:hAnsi="仿宋" w:eastAsia="仿宋" w:cs="仿宋"/>
          <w:sz w:val="28"/>
          <w:szCs w:val="28"/>
        </w:rPr>
      </w:pPr>
      <w:r>
        <w:rPr>
          <w:rFonts w:hint="eastAsia" w:ascii="仿宋" w:hAnsi="仿宋" w:eastAsia="仿宋" w:cs="仿宋"/>
          <w:sz w:val="28"/>
          <w:szCs w:val="28"/>
        </w:rPr>
        <w:t>中国冶金教育学会优秀学位论文推荐表</w:t>
      </w:r>
    </w:p>
    <w:p>
      <w:pPr>
        <w:numPr>
          <w:ilvl w:val="0"/>
          <w:numId w:val="2"/>
        </w:numPr>
        <w:spacing w:line="360" w:lineRule="auto"/>
        <w:rPr>
          <w:rFonts w:ascii="仿宋" w:hAnsi="仿宋" w:eastAsia="仿宋" w:cs="仿宋"/>
          <w:sz w:val="28"/>
          <w:szCs w:val="28"/>
        </w:rPr>
      </w:pPr>
      <w:r>
        <w:rPr>
          <w:rFonts w:hint="eastAsia" w:ascii="仿宋" w:hAnsi="仿宋" w:eastAsia="仿宋" w:cs="仿宋"/>
          <w:sz w:val="28"/>
          <w:szCs w:val="28"/>
        </w:rPr>
        <w:t>中国冶金教育学会优秀学位论文申报信息汇总表</w:t>
      </w:r>
    </w:p>
    <w:p>
      <w:pPr>
        <w:numPr>
          <w:ilvl w:val="0"/>
          <w:numId w:val="2"/>
        </w:numPr>
        <w:spacing w:line="360" w:lineRule="auto"/>
        <w:rPr>
          <w:rFonts w:hint="eastAsia" w:ascii="仿宋" w:hAnsi="仿宋" w:eastAsia="仿宋" w:cs="仿宋"/>
          <w:b w:val="0"/>
          <w:bCs w:val="0"/>
          <w:sz w:val="28"/>
          <w:szCs w:val="28"/>
        </w:rPr>
      </w:pPr>
      <w:r>
        <w:rPr>
          <w:rFonts w:hint="eastAsia" w:ascii="仿宋" w:hAnsi="仿宋" w:eastAsia="仿宋" w:cs="仿宋"/>
          <w:sz w:val="28"/>
          <w:szCs w:val="28"/>
        </w:rPr>
        <w:t>中国冶金教育学会优秀研究生学位论文评选办法</w:t>
      </w:r>
    </w:p>
    <w:p>
      <w:pPr>
        <w:keepNext w:val="0"/>
        <w:keepLines w:val="0"/>
        <w:widowControl/>
        <w:suppressLineNumbers w:val="0"/>
        <w:spacing w:before="0" w:beforeAutospacing="0" w:after="0" w:afterAutospacing="0" w:line="480" w:lineRule="exact"/>
        <w:ind w:right="0" w:firstLine="3012" w:firstLineChars="1000"/>
        <w:jc w:val="left"/>
        <w:rPr>
          <w:rFonts w:hint="eastAsia" w:ascii="仿宋" w:hAnsi="仿宋" w:eastAsia="仿宋" w:cs="仿宋"/>
          <w:b/>
          <w:bCs/>
          <w:sz w:val="30"/>
          <w:szCs w:val="30"/>
        </w:rPr>
      </w:pPr>
      <w:r>
        <w:rPr>
          <w:rFonts w:hint="eastAsia" w:ascii="仿宋" w:hAnsi="仿宋" w:eastAsia="仿宋" w:cs="仿宋"/>
          <w:b/>
          <w:bCs/>
          <w:kern w:val="0"/>
          <w:sz w:val="30"/>
          <w:szCs w:val="30"/>
          <w:shd w:val="clear" w:fill="FFFFFF"/>
          <w:lang w:val="en-US" w:eastAsia="zh-CN" w:bidi="ar"/>
        </w:rPr>
        <w:t>研究生院学位与学科建设处</w:t>
      </w:r>
    </w:p>
    <w:p>
      <w:pPr>
        <w:jc w:val="center"/>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 xml:space="preserve">       </w:t>
      </w:r>
      <w:bookmarkStart w:id="0" w:name="_GoBack"/>
      <w:bookmarkEnd w:id="0"/>
      <w:r>
        <w:rPr>
          <w:rFonts w:hint="eastAsia" w:ascii="仿宋" w:hAnsi="仿宋" w:eastAsia="仿宋" w:cs="仿宋"/>
          <w:b/>
          <w:bCs/>
          <w:sz w:val="30"/>
          <w:szCs w:val="30"/>
          <w:lang w:val="en-US" w:eastAsia="zh-CN"/>
        </w:rPr>
        <w:t>2020年11月26日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F108101"/>
    <w:multiLevelType w:val="singleLevel"/>
    <w:tmpl w:val="CF108101"/>
    <w:lvl w:ilvl="0" w:tentative="0">
      <w:start w:val="2"/>
      <w:numFmt w:val="chineseCounting"/>
      <w:suff w:val="nothing"/>
      <w:lvlText w:val="%1、"/>
      <w:lvlJc w:val="left"/>
      <w:rPr>
        <w:rFonts w:hint="eastAsia"/>
      </w:rPr>
    </w:lvl>
  </w:abstractNum>
  <w:abstractNum w:abstractNumId="1">
    <w:nsid w:val="5A39BF47"/>
    <w:multiLevelType w:val="singleLevel"/>
    <w:tmpl w:val="5A39BF47"/>
    <w:lvl w:ilvl="0" w:tentative="0">
      <w:start w:val="1"/>
      <w:numFmt w:val="decimal"/>
      <w:suff w:val="nothing"/>
      <w:lvlText w:val="%1、"/>
      <w:lvlJc w:val="left"/>
      <w:pPr>
        <w:ind w:left="42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B47EA6"/>
    <w:rsid w:val="02587EA0"/>
    <w:rsid w:val="0C756F6C"/>
    <w:rsid w:val="140C79BB"/>
    <w:rsid w:val="26E45492"/>
    <w:rsid w:val="32B47EA6"/>
    <w:rsid w:val="3805628C"/>
    <w:rsid w:val="4DA721C1"/>
    <w:rsid w:val="4E313A17"/>
    <w:rsid w:val="5A13383C"/>
    <w:rsid w:val="5F673282"/>
    <w:rsid w:val="65556B18"/>
    <w:rsid w:val="68BF03CD"/>
    <w:rsid w:val="7C2C42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5">
    <w:name w:val="FollowedHyperlink"/>
    <w:basedOn w:val="4"/>
    <w:uiPriority w:val="0"/>
    <w:rPr>
      <w:color w:val="000000"/>
      <w:u w:val="none"/>
    </w:rPr>
  </w:style>
  <w:style w:type="character" w:styleId="6">
    <w:name w:val="Hyperlink"/>
    <w:basedOn w:val="4"/>
    <w:qFormat/>
    <w:uiPriority w:val="0"/>
    <w:rPr>
      <w:color w:val="0000FF"/>
      <w:u w:val="single"/>
    </w:rPr>
  </w:style>
  <w:style w:type="character" w:customStyle="1" w:styleId="7">
    <w:name w:val="item-name"/>
    <w:basedOn w:val="4"/>
    <w:uiPriority w:val="0"/>
    <w:rPr>
      <w:bdr w:val="none" w:color="auto" w:sz="0" w:space="0"/>
    </w:rPr>
  </w:style>
  <w:style w:type="character" w:customStyle="1" w:styleId="8">
    <w:name w:val="item-name1"/>
    <w:basedOn w:val="4"/>
    <w:uiPriority w:val="0"/>
    <w:rPr>
      <w:bdr w:val="none" w:color="auto" w:sz="0" w:space="0"/>
    </w:rPr>
  </w:style>
  <w:style w:type="character" w:customStyle="1" w:styleId="9">
    <w:name w:val="item-name2"/>
    <w:basedOn w:val="4"/>
    <w:uiPriority w:val="0"/>
    <w:rPr>
      <w:color w:val="FFFFFF"/>
      <w:u w:val="none"/>
      <w:bdr w:val="none" w:color="auto" w:sz="0" w:space="0"/>
    </w:rPr>
  </w:style>
  <w:style w:type="character" w:customStyle="1" w:styleId="10">
    <w:name w:val="item-name3"/>
    <w:basedOn w:val="4"/>
    <w:uiPriority w:val="0"/>
    <w:rPr>
      <w:sz w:val="22"/>
      <w:szCs w:val="22"/>
    </w:rPr>
  </w:style>
  <w:style w:type="character" w:customStyle="1" w:styleId="11">
    <w:name w:val="item-name4"/>
    <w:basedOn w:val="4"/>
    <w:uiPriority w:val="0"/>
    <w:rPr>
      <w:sz w:val="19"/>
      <w:szCs w:val="19"/>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2020-11-26T00:43:00Z</dcterms:created>
  <dc:creator>蕾蕾</dc:creator>
  <cp:lastModifiedBy>蕾蕾</cp:lastModifiedBy>
  <dcterms:modified xsi:type="dcterms:W3CDTF">2020-11-27T00:54:32Z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